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2693"/>
        <w:gridCol w:w="4643"/>
      </w:tblGrid>
      <w:tr w:rsidR="00202FC3" w:rsidTr="00202FC3">
        <w:trPr>
          <w:trHeight w:val="99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FC3" w:rsidRDefault="0020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FC3" w:rsidRDefault="0020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Срок, на который разработана рабочая программа 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FC3" w:rsidRDefault="00202F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202FC3" w:rsidTr="00202FC3">
        <w:trPr>
          <w:trHeight w:val="995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FC3" w:rsidRPr="00202FC3" w:rsidRDefault="00202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предмета «География»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FC3" w:rsidRPr="00202FC3" w:rsidRDefault="00202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учебный год ( 34 недели, 1 час в неделю)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1F99" w:rsidRPr="00991F99" w:rsidRDefault="00E0711F" w:rsidP="00E07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="00991F99"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proofErr w:type="gramStart"/>
            <w:r w:rsidR="00991F99"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биологии  на</w:t>
            </w:r>
            <w:proofErr w:type="gramEnd"/>
            <w:r w:rsidR="00991F99"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уровне основного общего образования </w:t>
            </w:r>
            <w:r w:rsidR="00991F99" w:rsidRPr="00991F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составлена с учетом:</w:t>
            </w:r>
          </w:p>
          <w:p w:rsidR="00991F99" w:rsidRPr="00991F99" w:rsidRDefault="00991F99" w:rsidP="00991F99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Федеральным законом от 29.12.2012 № 273-ФЗ «Об образовании в Российской Федерации»;</w:t>
            </w:r>
          </w:p>
          <w:p w:rsidR="00991F99" w:rsidRPr="00991F99" w:rsidRDefault="00991F99" w:rsidP="00991F99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22.03.2021 № 115;</w:t>
            </w:r>
          </w:p>
          <w:p w:rsidR="00991F99" w:rsidRPr="00991F99" w:rsidRDefault="00991F99" w:rsidP="00991F99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>ФГОС</w:t>
            </w:r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основного общего образования, утвержденным приказом </w:t>
            </w:r>
            <w:proofErr w:type="spellStart"/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991F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31.05.2021 № 287 (далее - ФГОС ООО);</w:t>
            </w:r>
          </w:p>
          <w:p w:rsidR="00991F99" w:rsidRPr="00991F99" w:rsidRDefault="00991F99" w:rsidP="00991F99">
            <w:pPr>
              <w:pStyle w:val="a6"/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1F9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УМК </w:t>
            </w:r>
            <w:proofErr w:type="spellStart"/>
            <w:r w:rsidRPr="00991F99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Домогацких</w:t>
            </w:r>
            <w:proofErr w:type="spellEnd"/>
            <w:r w:rsidRPr="00991F99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Е.М., Введенский Э.Л., Плешаков А.А</w:t>
            </w:r>
            <w:r w:rsidRPr="00991F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 География. Введение в географию: учебник для 5 класса общеобразовательных организаций.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>Курс географии 5 класса открывает пятилетний цикл изучения географии в основной школе и опирается на пропедевтические знания учащихся из курсов «Окружающий мир» начальной ступени обучения.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Цели и задачи курса: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 ознакомление учащихся с основными понятиями и закономерностями науки географии;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 формирование географической культуры личности и обучение географическому языку;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 формирование умения использовать источники географической информации, прежде всего географические карты;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 сформировать знания о земных оболочках: атмосфере, гидросфере, литосфере, </w:t>
            </w:r>
            <w:hyperlink r:id="rId4" w:tooltip="Биосфера" w:history="1">
              <w:r w:rsidRPr="00991F99">
                <w:rPr>
                  <w:rStyle w:val="a5"/>
                  <w:color w:val="auto"/>
                  <w:u w:val="none"/>
                </w:rPr>
                <w:t>биосфере</w:t>
              </w:r>
            </w:hyperlink>
            <w:r w:rsidRPr="00991F99">
              <w:t>;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 формирование правильных пространственных представлений о природных системах Земли на разных уровнях: от локальных (местных) до глобальных.</w:t>
            </w:r>
          </w:p>
          <w:p w:rsidR="00202FC3" w:rsidRPr="00991F99" w:rsidRDefault="00202FC3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В соответствии с базисным учебным </w:t>
            </w:r>
            <w:r w:rsidRPr="00991F99">
              <w:lastRenderedPageBreak/>
              <w:t>(образовательным) планом курсу географии на ступени основного общего образования предшествует курс «Введение в географию», включающий определенные географические сведения. По отношению к курсу географии данный курс является пропедевтическим. 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 </w:t>
            </w:r>
            <w:hyperlink r:id="rId5" w:tooltip="Дифференция" w:history="1">
              <w:r w:rsidRPr="00991F99">
                <w:rPr>
                  <w:rStyle w:val="a5"/>
                  <w:color w:val="auto"/>
                  <w:u w:val="none"/>
                </w:rPr>
                <w:t>дифференциации</w:t>
              </w:r>
            </w:hyperlink>
            <w:r w:rsidRPr="00991F99">
              <w:t>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Цель рабочей программы </w:t>
            </w:r>
            <w:r w:rsidRPr="00991F99">
              <w:t>– создание условий для планирования, организации и управления образовательным процессом по предмету «География».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>Рабочая программа включает следующие разделы:</w:t>
            </w:r>
          </w:p>
          <w:p w:rsid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bCs/>
              </w:rPr>
            </w:pPr>
            <w:r w:rsidRPr="00991F99">
              <w:rPr>
                <w:b/>
                <w:bCs/>
              </w:rPr>
              <w:t>Пояснительную записку, </w:t>
            </w:r>
            <w:r w:rsidRPr="00991F99">
              <w:t xml:space="preserve">в которой конкретизируются общие цели общего образования с учетом </w:t>
            </w:r>
            <w:r>
              <w:t>специфики учебного предмета.</w:t>
            </w:r>
            <w:r>
              <w:rPr>
                <w:b/>
                <w:bCs/>
              </w:rPr>
              <w:t xml:space="preserve"> 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Общая характеристика учебного предмета</w:t>
            </w:r>
            <w:r w:rsidRPr="00991F99">
              <w:t>, которая включает в себя общую характеристику предмета «география»; основные технологии, методы, формы обучения; формы и методы контроля.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Описание места учебного предмета в учебном плане</w:t>
            </w:r>
            <w:r w:rsidRPr="00991F99">
              <w:t>, в котором описывается общий объём учебного времени в 5 классе. Количество часов в год составляет 34 по 1 часу в неделю.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Описание ценностных ориентиров содержания учебного предмета</w:t>
            </w:r>
            <w:r w:rsidRPr="00991F99">
              <w:t>, в котором описаны результаты обучения, по присвоению учащимися системы ценностей.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 xml:space="preserve">Личностные, </w:t>
            </w:r>
            <w:proofErr w:type="spellStart"/>
            <w:r w:rsidRPr="00991F99">
              <w:rPr>
                <w:b/>
                <w:bCs/>
              </w:rPr>
              <w:t>метапредметные</w:t>
            </w:r>
            <w:proofErr w:type="spellEnd"/>
            <w:r w:rsidRPr="00991F99">
              <w:rPr>
                <w:b/>
                <w:bCs/>
              </w:rPr>
              <w:t xml:space="preserve"> и предметные результаты освоения учебного </w:t>
            </w:r>
            <w:r w:rsidRPr="00991F99">
              <w:t>предмета «География».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 xml:space="preserve">В результате освоения предметного содержания учебного предмета у учащихся предполагается формирование универсальных учебных действий (познавательных, регулятивных, </w:t>
            </w:r>
            <w:r w:rsidRPr="00991F99">
              <w:lastRenderedPageBreak/>
              <w:t xml:space="preserve">коммуникативных) позволяющих достигать предметных, метапредметных и личностных результатов к окончанию 5 класса. Требования задаются в </w:t>
            </w:r>
            <w:proofErr w:type="spellStart"/>
            <w:r w:rsidRPr="00991F99">
              <w:t>деятельностной</w:t>
            </w:r>
            <w:proofErr w:type="spellEnd"/>
            <w:r w:rsidRPr="00991F99">
              <w:t xml:space="preserve"> форме (что учащиеся должны знать, уметь, использовать в практической деятельности и повседневной жизни). Кратко излагается система оценки достижений учащихся.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Содержание тем учебного предмета</w:t>
            </w:r>
            <w:r w:rsidRPr="00991F99">
              <w:t>, включает в себя перечень и название разделов и тем предмета.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rPr>
                <w:b/>
                <w:bCs/>
              </w:rPr>
              <w:t>Календарно - тематическое планирование </w:t>
            </w:r>
            <w:r w:rsidRPr="00991F99">
              <w:t>с указанием основных видов </w:t>
            </w:r>
            <w:hyperlink r:id="rId6" w:tooltip="Образовательная деятельность" w:history="1">
              <w:r w:rsidRPr="00991F99">
                <w:rPr>
                  <w:rStyle w:val="a5"/>
                  <w:color w:val="auto"/>
                  <w:u w:val="none"/>
                </w:rPr>
                <w:t>учебной деятельности</w:t>
              </w:r>
            </w:hyperlink>
            <w:r w:rsidRPr="00991F99">
              <w:t> обучающихся 5 класса.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</w:pPr>
            <w:r w:rsidRPr="00991F99">
              <w:t>В данном разделе перечислены разделы, темы и последовательность их изучения. Указано необходимое количество часов для изучения каждого радела и каждой темы, планируемая дата проведения урока. Прописаны темы отдельных уроков и формируемые УУД.</w:t>
            </w:r>
          </w:p>
          <w:p w:rsidR="00991F99" w:rsidRPr="00991F99" w:rsidRDefault="00991F99" w:rsidP="00991F99">
            <w:pPr>
              <w:pStyle w:val="a3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rFonts w:ascii="Helvetica" w:hAnsi="Helvetica" w:cs="Helvetica"/>
                <w:sz w:val="18"/>
                <w:szCs w:val="18"/>
              </w:rPr>
            </w:pPr>
            <w:r w:rsidRPr="00991F99">
              <w:rPr>
                <w:b/>
                <w:bCs/>
              </w:rPr>
              <w:t>Описание материально - технического обеспечения учебного процесса</w:t>
            </w:r>
            <w:r w:rsidRPr="00991F99">
              <w:t>, включает в себя список рекомендуемой </w:t>
            </w:r>
            <w:hyperlink r:id="rId7" w:tooltip="Учебная литература" w:history="1">
              <w:r w:rsidRPr="00991F99">
                <w:rPr>
                  <w:rStyle w:val="a5"/>
                  <w:color w:val="auto"/>
                  <w:u w:val="none"/>
                </w:rPr>
                <w:t>учебно-методической литературы</w:t>
              </w:r>
            </w:hyperlink>
            <w:r w:rsidRPr="00991F99">
              <w:t>, технические и электронные средства обучения, перечень учебной и </w:t>
            </w:r>
            <w:hyperlink r:id="rId8" w:tooltip="Справочная литература" w:history="1">
              <w:r w:rsidRPr="00991F99">
                <w:rPr>
                  <w:rStyle w:val="a5"/>
                  <w:color w:val="auto"/>
                  <w:u w:val="none"/>
                </w:rPr>
                <w:t>справочной литературы</w:t>
              </w:r>
            </w:hyperlink>
            <w:r w:rsidRPr="00991F99">
              <w:t>.</w:t>
            </w:r>
          </w:p>
          <w:p w:rsidR="00202FC3" w:rsidRPr="00991F99" w:rsidRDefault="00202FC3" w:rsidP="00991F99">
            <w:pPr>
              <w:ind w:firstLine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406D" w:rsidRDefault="0037406D"/>
    <w:sectPr w:rsidR="00374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2FC3"/>
    <w:rsid w:val="00202FC3"/>
    <w:rsid w:val="0037406D"/>
    <w:rsid w:val="00991F99"/>
    <w:rsid w:val="00E0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8448"/>
  <w15:docId w15:val="{850B09BA-1347-4136-9768-08A203D7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2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02F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202FC3"/>
    <w:rPr>
      <w:color w:val="0000FF"/>
      <w:u w:val="single"/>
    </w:rPr>
  </w:style>
  <w:style w:type="character" w:customStyle="1" w:styleId="1">
    <w:name w:val="Основной текст Знак1"/>
    <w:link w:val="a6"/>
    <w:uiPriority w:val="99"/>
    <w:locked/>
    <w:rsid w:val="00991F99"/>
    <w:rPr>
      <w:rFonts w:ascii="Georgia" w:hAnsi="Georgia" w:cs="Georgia"/>
      <w:color w:val="231E20"/>
      <w:sz w:val="19"/>
      <w:szCs w:val="19"/>
    </w:rPr>
  </w:style>
  <w:style w:type="paragraph" w:styleId="a6">
    <w:name w:val="Body Text"/>
    <w:basedOn w:val="a"/>
    <w:link w:val="1"/>
    <w:uiPriority w:val="99"/>
    <w:rsid w:val="00991F99"/>
    <w:pPr>
      <w:widowControl w:val="0"/>
      <w:spacing w:after="0" w:line="271" w:lineRule="auto"/>
      <w:ind w:firstLine="240"/>
    </w:pPr>
    <w:rPr>
      <w:rFonts w:ascii="Georgia" w:hAnsi="Georgia" w:cs="Georgia"/>
      <w:color w:val="231E20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991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spravochnaya_literatur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uchebnaya_literatur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obrazovatelmznaya_deyatelmznostmz/" TargetMode="External"/><Relationship Id="rId5" Type="http://schemas.openxmlformats.org/officeDocument/2006/relationships/hyperlink" Target="https://pandia.ru/text/category/differentciy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andia.ru/text/category/biosfera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Админ</cp:lastModifiedBy>
  <cp:revision>4</cp:revision>
  <dcterms:created xsi:type="dcterms:W3CDTF">2022-06-19T08:52:00Z</dcterms:created>
  <dcterms:modified xsi:type="dcterms:W3CDTF">2022-06-27T14:26:00Z</dcterms:modified>
</cp:coreProperties>
</file>